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CDA76" w14:textId="3E655ACC" w:rsidR="00384E14" w:rsidRPr="002462A6" w:rsidRDefault="000C3183" w:rsidP="00835BE1">
      <w:pPr>
        <w:pStyle w:val="Heading1"/>
      </w:pPr>
      <w:r w:rsidRPr="002462A6">
        <w:t xml:space="preserve">Charter </w:t>
      </w:r>
      <w:r w:rsidR="00ED5AB5">
        <w:t>S</w:t>
      </w:r>
      <w:r w:rsidRPr="002462A6">
        <w:t xml:space="preserve">chools at the </w:t>
      </w:r>
      <w:r w:rsidR="00ED5AB5">
        <w:t>F</w:t>
      </w:r>
      <w:r w:rsidRPr="002462A6">
        <w:t xml:space="preserve">orefront of </w:t>
      </w:r>
      <w:r w:rsidR="00ED5AB5">
        <w:t>S</w:t>
      </w:r>
      <w:r w:rsidRPr="002462A6">
        <w:t xml:space="preserve">erving </w:t>
      </w:r>
      <w:r w:rsidR="00ED5AB5">
        <w:t>Working F</w:t>
      </w:r>
      <w:r w:rsidRPr="002462A6">
        <w:t>amilies</w:t>
      </w:r>
    </w:p>
    <w:p w14:paraId="749EC917" w14:textId="585AE4C6" w:rsidR="00E47E9C" w:rsidRDefault="00E47E9C" w:rsidP="002462A6">
      <w:r>
        <w:t xml:space="preserve">[blurb for web] </w:t>
      </w:r>
      <w:r w:rsidR="00000BF5">
        <w:t>High</w:t>
      </w:r>
      <w:r w:rsidR="007A2C54">
        <w:t>-</w:t>
      </w:r>
      <w:r w:rsidR="00000BF5">
        <w:t>performing public c</w:t>
      </w:r>
      <w:r w:rsidR="00EA40D9">
        <w:t>harter schools</w:t>
      </w:r>
      <w:r w:rsidR="00000BF5">
        <w:t xml:space="preserve"> </w:t>
      </w:r>
      <w:r w:rsidR="00DF1F42">
        <w:t xml:space="preserve">offer school schedules that better align </w:t>
      </w:r>
      <w:r w:rsidR="007A2C54">
        <w:t>with</w:t>
      </w:r>
      <w:r w:rsidR="00DF1F42">
        <w:t xml:space="preserve"> the needs of working families.</w:t>
      </w:r>
    </w:p>
    <w:p w14:paraId="237D163F" w14:textId="77777777" w:rsidR="00E47E9C" w:rsidRDefault="00E47E9C" w:rsidP="002462A6"/>
    <w:p w14:paraId="6F3EAE61" w14:textId="59BC9355" w:rsidR="002462A6" w:rsidRDefault="002462A6" w:rsidP="002462A6">
      <w:r>
        <w:t>By Meg Benner</w:t>
      </w:r>
    </w:p>
    <w:p w14:paraId="326D0536" w14:textId="1B6DC096" w:rsidR="00E47E9C" w:rsidRDefault="00E47E9C" w:rsidP="002462A6"/>
    <w:p w14:paraId="5C81F768" w14:textId="72235B27" w:rsidR="00E47E9C" w:rsidRPr="002462A6" w:rsidRDefault="007A2C54" w:rsidP="002462A6">
      <w:r>
        <w:t>April 19</w:t>
      </w:r>
      <w:r w:rsidR="00E47E9C">
        <w:t>, 2018</w:t>
      </w:r>
    </w:p>
    <w:p w14:paraId="71D4389C" w14:textId="77777777" w:rsidR="002462A6" w:rsidRPr="007A2C54" w:rsidRDefault="002462A6" w:rsidP="002462A6"/>
    <w:p w14:paraId="1B5B402F" w14:textId="4688A008" w:rsidR="0094430A" w:rsidRDefault="009230AB" w:rsidP="00FF1685">
      <w:r>
        <w:t>W</w:t>
      </w:r>
      <w:r w:rsidR="002F2B0F">
        <w:t xml:space="preserve">hen I was a first-grade teacher, I taught </w:t>
      </w:r>
      <w:r w:rsidR="0094430A">
        <w:t xml:space="preserve">a bright 6-year-old </w:t>
      </w:r>
      <w:r w:rsidR="00B868F1">
        <w:t>named Harry</w:t>
      </w:r>
      <w:r w:rsidR="0094430A">
        <w:t xml:space="preserve">. </w:t>
      </w:r>
      <w:r w:rsidR="00B868F1">
        <w:t xml:space="preserve">His </w:t>
      </w:r>
      <w:r w:rsidR="0094430A">
        <w:t>mom was a single parent</w:t>
      </w:r>
      <w:r w:rsidR="00287CB4">
        <w:t xml:space="preserve"> and</w:t>
      </w:r>
      <w:r w:rsidR="00290914">
        <w:t xml:space="preserve"> </w:t>
      </w:r>
      <w:r w:rsidR="00287CB4">
        <w:t xml:space="preserve">worked </w:t>
      </w:r>
      <w:r w:rsidR="00290914">
        <w:t>at a local restaurant</w:t>
      </w:r>
      <w:r w:rsidR="0094430A">
        <w:t xml:space="preserve"> to support her two children. She drop</w:t>
      </w:r>
      <w:r w:rsidR="0023209A">
        <w:t xml:space="preserve">ped the kids </w:t>
      </w:r>
      <w:r w:rsidR="001442E6">
        <w:t>of</w:t>
      </w:r>
      <w:r w:rsidR="00287CB4">
        <w:t>f</w:t>
      </w:r>
      <w:r w:rsidR="001442E6">
        <w:t xml:space="preserve"> at school each</w:t>
      </w:r>
      <w:r w:rsidR="0023209A">
        <w:t xml:space="preserve"> morning </w:t>
      </w:r>
      <w:r w:rsidR="00B713DF">
        <w:t>at 8:</w:t>
      </w:r>
      <w:r w:rsidR="003C798D">
        <w:t xml:space="preserve">30 a.m. </w:t>
      </w:r>
      <w:r w:rsidR="0023209A">
        <w:t xml:space="preserve">and </w:t>
      </w:r>
      <w:r w:rsidR="004941C8">
        <w:t xml:space="preserve">then </w:t>
      </w:r>
      <w:r w:rsidR="0023209A">
        <w:t xml:space="preserve">rushed to work. </w:t>
      </w:r>
      <w:r w:rsidR="001442E6">
        <w:t xml:space="preserve">When the school day ended for </w:t>
      </w:r>
      <w:r w:rsidR="0023209A">
        <w:t>Harry</w:t>
      </w:r>
      <w:r w:rsidR="001442E6">
        <w:t xml:space="preserve"> at </w:t>
      </w:r>
      <w:r w:rsidR="003C798D">
        <w:t>3:20</w:t>
      </w:r>
      <w:r w:rsidR="00BD58D6">
        <w:t xml:space="preserve"> </w:t>
      </w:r>
      <w:r w:rsidR="001442E6">
        <w:t>p</w:t>
      </w:r>
      <w:r w:rsidR="00BD58D6">
        <w:t>.</w:t>
      </w:r>
      <w:r w:rsidR="001442E6">
        <w:t>m</w:t>
      </w:r>
      <w:r w:rsidR="00BD58D6">
        <w:t>.</w:t>
      </w:r>
      <w:r w:rsidR="001442E6">
        <w:t>, his</w:t>
      </w:r>
      <w:r w:rsidR="0023209A">
        <w:t xml:space="preserve"> </w:t>
      </w:r>
      <w:r w:rsidR="00287CB4">
        <w:t>11</w:t>
      </w:r>
      <w:r w:rsidR="0023209A">
        <w:t>-year-old sister picked him up</w:t>
      </w:r>
      <w:r w:rsidR="0094430A">
        <w:t xml:space="preserve"> and </w:t>
      </w:r>
      <w:r w:rsidR="00290914">
        <w:t>took care</w:t>
      </w:r>
      <w:r w:rsidR="0094430A">
        <w:t xml:space="preserve"> of him </w:t>
      </w:r>
      <w:r w:rsidR="0023209A">
        <w:t>until their</w:t>
      </w:r>
      <w:r w:rsidR="0094430A">
        <w:t xml:space="preserve"> </w:t>
      </w:r>
      <w:r w:rsidR="00290914">
        <w:t xml:space="preserve">mom </w:t>
      </w:r>
      <w:r w:rsidR="0094430A">
        <w:t xml:space="preserve">returned home just before dinnertime. </w:t>
      </w:r>
    </w:p>
    <w:p w14:paraId="34E50301" w14:textId="77777777" w:rsidR="002A6C4E" w:rsidRDefault="002A6C4E" w:rsidP="00FF1685"/>
    <w:p w14:paraId="5D43AB8D" w14:textId="30ECAD02" w:rsidR="00021DF0" w:rsidRDefault="00F0780B" w:rsidP="00F041A0">
      <w:r>
        <w:t>Harry</w:t>
      </w:r>
      <w:r w:rsidR="002A0DFF">
        <w:t>’s</w:t>
      </w:r>
      <w:r>
        <w:t xml:space="preserve"> family’s situation is common</w:t>
      </w:r>
      <w:r w:rsidR="00021DF0">
        <w:t xml:space="preserve">; most school schedules are </w:t>
      </w:r>
      <w:hyperlink r:id="rId8" w:history="1">
        <w:r w:rsidR="00021DF0" w:rsidRPr="00DA6393">
          <w:rPr>
            <w:rStyle w:val="Hyperlink"/>
          </w:rPr>
          <w:t>largely disconnected</w:t>
        </w:r>
      </w:hyperlink>
      <w:r w:rsidR="00021DF0">
        <w:t xml:space="preserve"> from the needs of </w:t>
      </w:r>
      <w:r w:rsidR="00ED5AB5">
        <w:t xml:space="preserve">working </w:t>
      </w:r>
      <w:r w:rsidR="00021DF0">
        <w:t xml:space="preserve">families across the country. On average, schools dismiss students </w:t>
      </w:r>
      <w:r w:rsidR="00021DF0" w:rsidRPr="00095F6A">
        <w:t>two hours or more</w:t>
      </w:r>
      <w:r w:rsidR="00021DF0">
        <w:t xml:space="preserve"> before the end of the normal workday and are closed for an average of </w:t>
      </w:r>
      <w:r w:rsidR="00021DF0" w:rsidRPr="00095F6A">
        <w:t>29 days</w:t>
      </w:r>
      <w:r w:rsidR="00287CB4">
        <w:t xml:space="preserve"> per year—</w:t>
      </w:r>
      <w:r w:rsidR="00021DF0">
        <w:t xml:space="preserve">not including summer vacation. </w:t>
      </w:r>
      <w:r w:rsidR="0072172F">
        <w:t xml:space="preserve">The misalignment of school and work schedules reduces </w:t>
      </w:r>
      <w:r w:rsidR="005C255E">
        <w:t xml:space="preserve">the </w:t>
      </w:r>
      <w:r w:rsidR="0072172F">
        <w:t xml:space="preserve">productivity of the U.S. economy overall, but it has a </w:t>
      </w:r>
      <w:hyperlink r:id="rId9" w:history="1">
        <w:r w:rsidR="0072172F" w:rsidRPr="00F35B1F">
          <w:rPr>
            <w:rStyle w:val="Hyperlink"/>
          </w:rPr>
          <w:t>disproportionate impact</w:t>
        </w:r>
      </w:hyperlink>
      <w:r w:rsidR="0072172F">
        <w:t xml:space="preserve"> on lower-income families who tend to work </w:t>
      </w:r>
      <w:r w:rsidR="00287CB4">
        <w:t>in</w:t>
      </w:r>
      <w:r w:rsidR="0072172F">
        <w:t xml:space="preserve">flexible schedules with less paid time off. </w:t>
      </w:r>
      <w:r w:rsidR="00021DF0">
        <w:t>The</w:t>
      </w:r>
      <w:r w:rsidR="00550C28">
        <w:t xml:space="preserve"> standard</w:t>
      </w:r>
      <w:r w:rsidR="00021DF0">
        <w:t xml:space="preserve"> </w:t>
      </w:r>
      <w:r w:rsidR="0072172F">
        <w:t>school</w:t>
      </w:r>
      <w:r w:rsidR="00ED5AB5">
        <w:t>-</w:t>
      </w:r>
      <w:r w:rsidR="0072172F">
        <w:t xml:space="preserve">day </w:t>
      </w:r>
      <w:r w:rsidR="00021DF0">
        <w:t xml:space="preserve">schedule </w:t>
      </w:r>
      <w:r w:rsidR="00550C28">
        <w:t xml:space="preserve">is a </w:t>
      </w:r>
      <w:r w:rsidR="00021DF0">
        <w:t xml:space="preserve">holdover from cultural traditions of the </w:t>
      </w:r>
      <w:hyperlink r:id="rId10" w:history="1">
        <w:r w:rsidR="00021DF0" w:rsidRPr="00AD58FC">
          <w:rPr>
            <w:rStyle w:val="Hyperlink"/>
          </w:rPr>
          <w:t>19</w:t>
        </w:r>
        <w:r w:rsidR="00287CB4">
          <w:rPr>
            <w:rStyle w:val="Hyperlink"/>
          </w:rPr>
          <w:t>th</w:t>
        </w:r>
        <w:r w:rsidR="00021DF0" w:rsidRPr="00AD58FC">
          <w:rPr>
            <w:rStyle w:val="Hyperlink"/>
          </w:rPr>
          <w:t xml:space="preserve"> century</w:t>
        </w:r>
      </w:hyperlink>
      <w:r w:rsidR="001211FF" w:rsidRPr="00835BE1">
        <w:rPr>
          <w:rStyle w:val="Hyperlink"/>
          <w:color w:val="000000" w:themeColor="text1"/>
          <w:u w:val="none"/>
        </w:rPr>
        <w:t>, when</w:t>
      </w:r>
      <w:r w:rsidR="00D26969" w:rsidRPr="00835BE1">
        <w:rPr>
          <w:color w:val="000000" w:themeColor="text1"/>
        </w:rPr>
        <w:t xml:space="preserve"> </w:t>
      </w:r>
      <w:r w:rsidR="00D26969">
        <w:t>m</w:t>
      </w:r>
      <w:r w:rsidR="00021DF0">
        <w:t xml:space="preserve">ost children </w:t>
      </w:r>
      <w:r w:rsidR="001211FF">
        <w:t>were</w:t>
      </w:r>
      <w:r w:rsidR="00021DF0">
        <w:t xml:space="preserve"> expected to </w:t>
      </w:r>
      <w:r w:rsidR="001211FF">
        <w:t>return</w:t>
      </w:r>
      <w:r w:rsidR="00021DF0">
        <w:t xml:space="preserve"> from school in the early afternoon to help support the</w:t>
      </w:r>
      <w:r w:rsidR="001211FF">
        <w:t>ir</w:t>
      </w:r>
      <w:r w:rsidR="00021DF0">
        <w:t xml:space="preserve"> famil</w:t>
      </w:r>
      <w:r w:rsidR="001211FF">
        <w:t xml:space="preserve">ies. This is no longer </w:t>
      </w:r>
      <w:r w:rsidR="00990FC1">
        <w:t>widely practiced</w:t>
      </w:r>
      <w:r w:rsidR="001211FF">
        <w:t>, y</w:t>
      </w:r>
      <w:r w:rsidR="00021DF0">
        <w:t>et school funding levels</w:t>
      </w:r>
      <w:r w:rsidR="00287CB4">
        <w:t xml:space="preserve"> and</w:t>
      </w:r>
      <w:r w:rsidR="00021DF0">
        <w:t xml:space="preserve"> teacher contracts, among other factors</w:t>
      </w:r>
      <w:r w:rsidR="00287CB4">
        <w:t>,</w:t>
      </w:r>
      <w:r w:rsidR="00021DF0">
        <w:t xml:space="preserve"> make it difficult for traditional public schools to significantly break from this legacy.</w:t>
      </w:r>
      <w:r w:rsidR="00F3044A">
        <w:t xml:space="preserve"> </w:t>
      </w:r>
    </w:p>
    <w:p w14:paraId="37A9F877" w14:textId="77777777" w:rsidR="00021DF0" w:rsidRDefault="00021DF0" w:rsidP="00F041A0"/>
    <w:p w14:paraId="0FC8C949" w14:textId="009B483D" w:rsidR="000B47DA" w:rsidRDefault="00D26969" w:rsidP="00F041A0">
      <w:r>
        <w:t>W</w:t>
      </w:r>
      <w:r w:rsidR="00C31247">
        <w:t xml:space="preserve">orking families deserve better. </w:t>
      </w:r>
      <w:r w:rsidR="00F041A0">
        <w:t xml:space="preserve">Recently, the Center for American Progress </w:t>
      </w:r>
      <w:r w:rsidR="006C1D9A">
        <w:t xml:space="preserve">proposed </w:t>
      </w:r>
      <w:hyperlink r:id="rId11" w:history="1">
        <w:r w:rsidR="006C1D9A" w:rsidRPr="006C1D9A">
          <w:rPr>
            <w:rStyle w:val="Hyperlink"/>
          </w:rPr>
          <w:t>seven bold, progressive ideas</w:t>
        </w:r>
      </w:hyperlink>
      <w:r w:rsidR="00F041A0">
        <w:t xml:space="preserve"> to </w:t>
      </w:r>
      <w:r w:rsidR="00CB3F04">
        <w:t>ensure</w:t>
      </w:r>
      <w:r w:rsidR="00F041A0">
        <w:t xml:space="preserve"> educational opportunity for all</w:t>
      </w:r>
      <w:r w:rsidR="00CB3F04">
        <w:t>—including</w:t>
      </w:r>
      <w:r w:rsidR="00990FC1">
        <w:t xml:space="preserve"> a recommendation </w:t>
      </w:r>
      <w:r w:rsidR="00F041A0">
        <w:t xml:space="preserve">that federal and state policymakers should help schools </w:t>
      </w:r>
      <w:r w:rsidR="00287CB4" w:rsidRPr="00835BE1">
        <w:t>“transition to a 9-to-5 school day to better fit parents’ needs</w:t>
      </w:r>
      <w:r w:rsidR="00F041A0">
        <w:t xml:space="preserve">.” </w:t>
      </w:r>
      <w:r w:rsidR="0063371C">
        <w:t xml:space="preserve">Parents </w:t>
      </w:r>
      <w:r w:rsidR="00287CB4">
        <w:t>such as</w:t>
      </w:r>
      <w:r w:rsidR="0063371C">
        <w:t xml:space="preserve"> Harry’s mom should not have to piece together affordable child</w:t>
      </w:r>
      <w:r w:rsidR="00550C28">
        <w:t xml:space="preserve"> </w:t>
      </w:r>
      <w:r w:rsidR="0063371C">
        <w:t xml:space="preserve">care options to bridge the divide between their work schedules and their children’s school schedules. </w:t>
      </w:r>
      <w:r w:rsidR="000B47DA">
        <w:t>S</w:t>
      </w:r>
      <w:r w:rsidR="00F041A0">
        <w:t xml:space="preserve">ome high-performing public charter schools have already demonstrated that it is possible to drastically restructure school schedules to better fit the needs of working families.  </w:t>
      </w:r>
    </w:p>
    <w:p w14:paraId="65108B78" w14:textId="77777777" w:rsidR="00AD58FC" w:rsidRDefault="00AD58FC" w:rsidP="00FF1685"/>
    <w:p w14:paraId="767E0F3D" w14:textId="764BB41C" w:rsidR="00AD58FC" w:rsidRDefault="00D559C4" w:rsidP="00CA368D">
      <w:r>
        <w:t xml:space="preserve">While conducting research for </w:t>
      </w:r>
      <w:r w:rsidR="00F94F75">
        <w:t xml:space="preserve">a </w:t>
      </w:r>
      <w:r w:rsidR="00B62C60">
        <w:t xml:space="preserve">2016 </w:t>
      </w:r>
      <w:r>
        <w:t xml:space="preserve">CAP </w:t>
      </w:r>
      <w:hyperlink r:id="rId12" w:history="1">
        <w:r w:rsidRPr="00D559C4">
          <w:rPr>
            <w:rStyle w:val="Hyperlink"/>
          </w:rPr>
          <w:t>report</w:t>
        </w:r>
      </w:hyperlink>
      <w:r>
        <w:t xml:space="preserve"> that highlighted the extent of the misalignm</w:t>
      </w:r>
      <w:r w:rsidR="00207126">
        <w:t>ent between work and school schedules, the author</w:t>
      </w:r>
      <w:r>
        <w:t>s found</w:t>
      </w:r>
      <w:r w:rsidR="00EC0355">
        <w:t xml:space="preserve"> that </w:t>
      </w:r>
      <w:r w:rsidR="009E0B25">
        <w:t xml:space="preserve">public </w:t>
      </w:r>
      <w:r w:rsidR="003E215A">
        <w:t xml:space="preserve">charter schools had </w:t>
      </w:r>
      <w:r w:rsidR="00EC0355">
        <w:t xml:space="preserve">many </w:t>
      </w:r>
      <w:r w:rsidR="00054E07">
        <w:t>family</w:t>
      </w:r>
      <w:r w:rsidR="0006015D">
        <w:t>-</w:t>
      </w:r>
      <w:r w:rsidR="00054E07">
        <w:t>friendly</w:t>
      </w:r>
      <w:r w:rsidR="0006015D">
        <w:t xml:space="preserve"> </w:t>
      </w:r>
      <w:r w:rsidR="00EC0355">
        <w:t xml:space="preserve">alternatives to traditional school schedules. </w:t>
      </w:r>
      <w:r w:rsidR="00FE0CF8">
        <w:t>Public charter schools are not managed by school districts</w:t>
      </w:r>
      <w:r w:rsidR="0006015D">
        <w:t>,</w:t>
      </w:r>
      <w:r w:rsidR="00FE0CF8">
        <w:t xml:space="preserve"> so they</w:t>
      </w:r>
      <w:r>
        <w:t xml:space="preserve"> </w:t>
      </w:r>
      <w:r w:rsidR="00AD58FC">
        <w:t>have greater flexib</w:t>
      </w:r>
      <w:r w:rsidR="009C1E29">
        <w:t>ility to design and budget for</w:t>
      </w:r>
      <w:r w:rsidR="00AD58FC">
        <w:t xml:space="preserve"> instructional programs that meet their mission</w:t>
      </w:r>
      <w:r w:rsidR="00304496">
        <w:t>s</w:t>
      </w:r>
      <w:r w:rsidR="00AD58FC">
        <w:t xml:space="preserve">. As a result, some </w:t>
      </w:r>
      <w:r w:rsidR="00290914">
        <w:t xml:space="preserve">charter </w:t>
      </w:r>
      <w:r w:rsidR="00AD58FC">
        <w:t>networks</w:t>
      </w:r>
      <w:r w:rsidR="00290914">
        <w:t xml:space="preserve"> </w:t>
      </w:r>
      <w:r w:rsidR="00EE5932">
        <w:t xml:space="preserve">with consistently </w:t>
      </w:r>
      <w:hyperlink r:id="rId13" w:history="1">
        <w:r w:rsidR="00EE5932" w:rsidRPr="00EE5932">
          <w:rPr>
            <w:rStyle w:val="Hyperlink"/>
          </w:rPr>
          <w:t xml:space="preserve">strong </w:t>
        </w:r>
        <w:r w:rsidR="00550C28">
          <w:rPr>
            <w:rStyle w:val="Hyperlink"/>
          </w:rPr>
          <w:t xml:space="preserve">student </w:t>
        </w:r>
        <w:r w:rsidR="00EE5932" w:rsidRPr="00EE5932">
          <w:rPr>
            <w:rStyle w:val="Hyperlink"/>
          </w:rPr>
          <w:t>outcomes</w:t>
        </w:r>
      </w:hyperlink>
      <w:r w:rsidR="00EE5932">
        <w:t xml:space="preserve"> offer significantly longer school days and </w:t>
      </w:r>
      <w:r w:rsidR="009F5BE1">
        <w:t>nearly</w:t>
      </w:r>
      <w:r w:rsidR="00EE5932">
        <w:t xml:space="preserve"> year-round school</w:t>
      </w:r>
      <w:r w:rsidR="008E7FB6">
        <w:t xml:space="preserve"> </w:t>
      </w:r>
      <w:r w:rsidR="00550C28">
        <w:t xml:space="preserve">in order </w:t>
      </w:r>
      <w:r w:rsidR="008E7FB6">
        <w:t>to support working families.</w:t>
      </w:r>
      <w:r w:rsidR="00EC58DE">
        <w:t xml:space="preserve"> </w:t>
      </w:r>
      <w:r w:rsidR="006F5433">
        <w:t>These nontraditional school schedules</w:t>
      </w:r>
      <w:r w:rsidR="00B572E2">
        <w:t xml:space="preserve"> </w:t>
      </w:r>
      <w:r w:rsidR="00B572E2">
        <w:lastRenderedPageBreak/>
        <w:t xml:space="preserve">not only increase </w:t>
      </w:r>
      <w:r w:rsidR="00EC58DE">
        <w:t xml:space="preserve">students’ </w:t>
      </w:r>
      <w:r w:rsidR="00B572E2">
        <w:t xml:space="preserve">learning time but also ensure that students </w:t>
      </w:r>
      <w:r w:rsidR="006F5433">
        <w:t xml:space="preserve">can remain in </w:t>
      </w:r>
      <w:r w:rsidR="00EC58DE">
        <w:t xml:space="preserve">a </w:t>
      </w:r>
      <w:r w:rsidR="00B572E2">
        <w:t xml:space="preserve">safe, engaging environment while </w:t>
      </w:r>
      <w:r w:rsidR="006F5433">
        <w:t xml:space="preserve">their </w:t>
      </w:r>
      <w:r w:rsidR="00B572E2">
        <w:t>parents are hard at</w:t>
      </w:r>
      <w:r w:rsidR="00F85B28">
        <w:t xml:space="preserve"> work</w:t>
      </w:r>
      <w:r w:rsidR="00EE5932">
        <w:t xml:space="preserve">. </w:t>
      </w:r>
    </w:p>
    <w:p w14:paraId="076DB265" w14:textId="77777777" w:rsidR="00AD58FC" w:rsidRDefault="00AD58FC" w:rsidP="00CA368D"/>
    <w:p w14:paraId="719BA90E" w14:textId="45E2F240" w:rsidR="00EE5932" w:rsidRDefault="00EC58DE" w:rsidP="00CA368D">
      <w:r>
        <w:t xml:space="preserve">Schools in the </w:t>
      </w:r>
      <w:r w:rsidR="00EE5932">
        <w:t>K</w:t>
      </w:r>
      <w:r>
        <w:t xml:space="preserve">nowledge </w:t>
      </w:r>
      <w:r w:rsidR="00EE5932">
        <w:t>I</w:t>
      </w:r>
      <w:r>
        <w:t xml:space="preserve">s </w:t>
      </w:r>
      <w:r w:rsidR="00EE5932">
        <w:t>P</w:t>
      </w:r>
      <w:r>
        <w:t xml:space="preserve">ower </w:t>
      </w:r>
      <w:r w:rsidR="00EE5932">
        <w:t>P</w:t>
      </w:r>
      <w:r>
        <w:t>rogram (KIPP)</w:t>
      </w:r>
      <w:r w:rsidR="00EE5932">
        <w:t>, for example,</w:t>
      </w:r>
      <w:r w:rsidR="00746981">
        <w:t xml:space="preserve"> </w:t>
      </w:r>
      <w:r w:rsidR="00534AFA">
        <w:t xml:space="preserve">have an </w:t>
      </w:r>
      <w:r w:rsidR="00EE5932">
        <w:t>average</w:t>
      </w:r>
      <w:r w:rsidR="00534AFA">
        <w:t xml:space="preserve"> school day of</w:t>
      </w:r>
      <w:r>
        <w:t xml:space="preserve"> </w:t>
      </w:r>
      <w:hyperlink r:id="rId14" w:history="1">
        <w:r w:rsidR="00EE5932" w:rsidRPr="00534AFA">
          <w:rPr>
            <w:rStyle w:val="Hyperlink"/>
          </w:rPr>
          <w:t>9.2 hours</w:t>
        </w:r>
      </w:hyperlink>
      <w:r w:rsidR="00746981" w:rsidRPr="00936A1A">
        <w:t xml:space="preserve">, </w:t>
      </w:r>
      <w:r>
        <w:t xml:space="preserve">most of </w:t>
      </w:r>
      <w:r w:rsidR="00746981" w:rsidRPr="00936A1A">
        <w:t xml:space="preserve">which </w:t>
      </w:r>
      <w:r>
        <w:t>consists</w:t>
      </w:r>
      <w:r w:rsidR="007B6EBD">
        <w:t xml:space="preserve"> o</w:t>
      </w:r>
      <w:r>
        <w:t>f</w:t>
      </w:r>
      <w:r w:rsidR="007B6EBD">
        <w:t xml:space="preserve"> </w:t>
      </w:r>
      <w:r w:rsidR="00283E52" w:rsidRPr="00936A1A">
        <w:t>instruction</w:t>
      </w:r>
      <w:r w:rsidR="00EE5932">
        <w:t>.</w:t>
      </w:r>
      <w:r w:rsidR="00534AFA">
        <w:t xml:space="preserve"> In Newark, New Jersey,</w:t>
      </w:r>
      <w:r w:rsidR="006F5433">
        <w:t xml:space="preserve"> </w:t>
      </w:r>
      <w:hyperlink r:id="rId15" w:history="1">
        <w:r w:rsidR="00EE5932" w:rsidRPr="00EE5932">
          <w:rPr>
            <w:rStyle w:val="Hyperlink"/>
          </w:rPr>
          <w:t>North Star Academy schools</w:t>
        </w:r>
      </w:hyperlink>
      <w:r w:rsidR="00534AFA">
        <w:t>—</w:t>
      </w:r>
      <w:r w:rsidR="00EE5932">
        <w:t xml:space="preserve">part of the Uncommon </w:t>
      </w:r>
      <w:r w:rsidR="000B3937">
        <w:t xml:space="preserve">Schools </w:t>
      </w:r>
      <w:r w:rsidR="00EE5932">
        <w:t>charter network</w:t>
      </w:r>
      <w:r w:rsidR="00534AFA">
        <w:t>—</w:t>
      </w:r>
      <w:r w:rsidR="00EE5932">
        <w:t xml:space="preserve">add an </w:t>
      </w:r>
      <w:hyperlink r:id="rId16" w:history="1">
        <w:r w:rsidR="00EE5932" w:rsidRPr="00627515">
          <w:rPr>
            <w:rStyle w:val="Hyperlink"/>
          </w:rPr>
          <w:t xml:space="preserve">extra </w:t>
        </w:r>
        <w:r w:rsidR="00534AFA">
          <w:rPr>
            <w:rStyle w:val="Hyperlink"/>
          </w:rPr>
          <w:t>two</w:t>
        </w:r>
        <w:r w:rsidR="00EE5932" w:rsidRPr="00627515">
          <w:rPr>
            <w:rStyle w:val="Hyperlink"/>
          </w:rPr>
          <w:t xml:space="preserve"> hours</w:t>
        </w:r>
      </w:hyperlink>
      <w:r w:rsidR="00EE5932">
        <w:t xml:space="preserve"> to the traditional school day for no additional cost. </w:t>
      </w:r>
      <w:r w:rsidR="00B04349">
        <w:t>Schools within these networks</w:t>
      </w:r>
      <w:r w:rsidR="00B572E2">
        <w:t xml:space="preserve"> have</w:t>
      </w:r>
      <w:r w:rsidR="00882904">
        <w:t xml:space="preserve"> long</w:t>
      </w:r>
      <w:r w:rsidR="00B572E2">
        <w:t xml:space="preserve"> </w:t>
      </w:r>
      <w:hyperlink r:id="rId17" w:history="1">
        <w:r w:rsidR="00B572E2" w:rsidRPr="00DF1F42">
          <w:rPr>
            <w:rStyle w:val="Hyperlink"/>
          </w:rPr>
          <w:t>waitli</w:t>
        </w:r>
        <w:r w:rsidR="00B572E2" w:rsidRPr="00DF1F42">
          <w:rPr>
            <w:rStyle w:val="Hyperlink"/>
          </w:rPr>
          <w:t>s</w:t>
        </w:r>
        <w:r w:rsidR="00B572E2" w:rsidRPr="00DF1F42">
          <w:rPr>
            <w:rStyle w:val="Hyperlink"/>
          </w:rPr>
          <w:t>ts</w:t>
        </w:r>
      </w:hyperlink>
      <w:r w:rsidR="002C7603">
        <w:t xml:space="preserve">; </w:t>
      </w:r>
      <w:r w:rsidR="00882904">
        <w:t xml:space="preserve">families </w:t>
      </w:r>
      <w:r w:rsidR="002C7603">
        <w:t>are</w:t>
      </w:r>
      <w:r w:rsidR="00B572E2">
        <w:t xml:space="preserve"> likely </w:t>
      </w:r>
      <w:r w:rsidR="002C7603">
        <w:t xml:space="preserve">attracted to them </w:t>
      </w:r>
      <w:r w:rsidR="00B572E2">
        <w:t xml:space="preserve">as much for their </w:t>
      </w:r>
      <w:r w:rsidR="00882904">
        <w:t xml:space="preserve">student </w:t>
      </w:r>
      <w:r w:rsidR="00B572E2">
        <w:t xml:space="preserve">outcomes as </w:t>
      </w:r>
      <w:r w:rsidR="00F85B28">
        <w:t xml:space="preserve">for their alignment with </w:t>
      </w:r>
      <w:r w:rsidR="00882904">
        <w:t xml:space="preserve">parents’ </w:t>
      </w:r>
      <w:r w:rsidR="00F85B28">
        <w:t xml:space="preserve">work schedules. </w:t>
      </w:r>
    </w:p>
    <w:p w14:paraId="1D74C731" w14:textId="408CE82A" w:rsidR="00E45D63" w:rsidRDefault="00E45D63" w:rsidP="00627515"/>
    <w:p w14:paraId="5B6E496C" w14:textId="5743184C" w:rsidR="00627515" w:rsidRPr="00CB15C8" w:rsidRDefault="00627515" w:rsidP="007032C4">
      <w:r>
        <w:t xml:space="preserve">Apart from </w:t>
      </w:r>
      <w:r w:rsidR="00E653B1">
        <w:t>misaligned</w:t>
      </w:r>
      <w:r w:rsidR="00A67A05">
        <w:t xml:space="preserve"> </w:t>
      </w:r>
      <w:r>
        <w:t>school</w:t>
      </w:r>
      <w:r w:rsidR="00E653B1">
        <w:t xml:space="preserve"> and work</w:t>
      </w:r>
      <w:r>
        <w:t xml:space="preserve"> schedule</w:t>
      </w:r>
      <w:r w:rsidR="00E653B1">
        <w:t>s</w:t>
      </w:r>
      <w:r>
        <w:t xml:space="preserve">, </w:t>
      </w:r>
      <w:r w:rsidR="00A67A05">
        <w:t>school closures</w:t>
      </w:r>
      <w:r w:rsidR="00230509">
        <w:t xml:space="preserve"> throughout the year</w:t>
      </w:r>
      <w:r w:rsidR="00F85B28">
        <w:t xml:space="preserve"> can </w:t>
      </w:r>
      <w:r w:rsidR="00C71809">
        <w:t xml:space="preserve">also </w:t>
      </w:r>
      <w:r w:rsidR="00F85B28">
        <w:t xml:space="preserve">disrupt </w:t>
      </w:r>
      <w:r w:rsidR="007032C4">
        <w:t xml:space="preserve">parents’ ability to </w:t>
      </w:r>
      <w:r w:rsidR="00F85B28">
        <w:t xml:space="preserve">go to work. </w:t>
      </w:r>
      <w:r w:rsidR="00841CEF">
        <w:t>Charlotte, North Carolina</w:t>
      </w:r>
      <w:r w:rsidR="00A67A05">
        <w:t>, for example</w:t>
      </w:r>
      <w:r w:rsidR="00E31219">
        <w:t>,</w:t>
      </w:r>
      <w:r w:rsidR="00841CEF">
        <w:t xml:space="preserve"> close</w:t>
      </w:r>
      <w:r w:rsidR="00062E00">
        <w:t>s</w:t>
      </w:r>
      <w:r w:rsidR="00841CEF">
        <w:t xml:space="preserve"> </w:t>
      </w:r>
      <w:r w:rsidR="00E653B1">
        <w:t xml:space="preserve">its public </w:t>
      </w:r>
      <w:r w:rsidR="00230509">
        <w:t>schools</w:t>
      </w:r>
      <w:r w:rsidR="00E653B1">
        <w:t xml:space="preserve"> </w:t>
      </w:r>
      <w:r w:rsidR="00841CEF">
        <w:t xml:space="preserve">for </w:t>
      </w:r>
      <w:hyperlink r:id="rId18" w:history="1">
        <w:r w:rsidR="00E31219" w:rsidRPr="00E31219">
          <w:rPr>
            <w:rStyle w:val="Hyperlink"/>
          </w:rPr>
          <w:t>eight days per year</w:t>
        </w:r>
      </w:hyperlink>
      <w:r w:rsidR="00841CEF">
        <w:t xml:space="preserve"> for staff development</w:t>
      </w:r>
      <w:r w:rsidR="00062E00">
        <w:t xml:space="preserve">, </w:t>
      </w:r>
      <w:r w:rsidR="00920023">
        <w:t xml:space="preserve">which </w:t>
      </w:r>
      <w:r w:rsidR="00062E00">
        <w:t>requir</w:t>
      </w:r>
      <w:r w:rsidR="006E4743">
        <w:t>es</w:t>
      </w:r>
      <w:r w:rsidR="00062E00">
        <w:t xml:space="preserve"> parents to use limited vacation</w:t>
      </w:r>
      <w:r w:rsidR="00E31219">
        <w:t>—</w:t>
      </w:r>
      <w:r w:rsidR="00062E00">
        <w:t>if their job</w:t>
      </w:r>
      <w:r w:rsidR="00230509">
        <w:t>s</w:t>
      </w:r>
      <w:r w:rsidR="00062E00">
        <w:t xml:space="preserve"> offer any</w:t>
      </w:r>
      <w:r w:rsidR="00E31219">
        <w:t>—</w:t>
      </w:r>
      <w:r w:rsidR="006E4743">
        <w:t xml:space="preserve">to be home with their children </w:t>
      </w:r>
      <w:r w:rsidR="00062E00">
        <w:t xml:space="preserve">or </w:t>
      </w:r>
      <w:r w:rsidR="006E4743">
        <w:t xml:space="preserve">else </w:t>
      </w:r>
      <w:r w:rsidR="00062E00">
        <w:t>find affordable child</w:t>
      </w:r>
      <w:r w:rsidR="00E31219">
        <w:t xml:space="preserve"> </w:t>
      </w:r>
      <w:r w:rsidR="00062E00">
        <w:t>care.</w:t>
      </w:r>
      <w:r w:rsidR="00A47E1F">
        <w:t xml:space="preserve"> </w:t>
      </w:r>
      <w:r w:rsidR="00290914">
        <w:t>Without a doubt, teachers deserve this time to grow</w:t>
      </w:r>
      <w:r w:rsidR="00500AD8">
        <w:t xml:space="preserve"> professionally</w:t>
      </w:r>
      <w:r w:rsidR="00290914">
        <w:t>, but it should</w:t>
      </w:r>
      <w:r w:rsidR="00500AD8">
        <w:t xml:space="preserve"> </w:t>
      </w:r>
      <w:r w:rsidR="00290914">
        <w:t>n</w:t>
      </w:r>
      <w:r w:rsidR="00500AD8">
        <w:t>o</w:t>
      </w:r>
      <w:r w:rsidR="00290914">
        <w:t xml:space="preserve">t </w:t>
      </w:r>
      <w:r w:rsidR="00500AD8">
        <w:t xml:space="preserve">interfere </w:t>
      </w:r>
      <w:r w:rsidR="00290914">
        <w:t xml:space="preserve">with instructional hours. </w:t>
      </w:r>
      <w:r w:rsidR="00504F62">
        <w:t>Some high-performing</w:t>
      </w:r>
      <w:r w:rsidR="00230509">
        <w:t xml:space="preserve"> charter schools</w:t>
      </w:r>
      <w:r w:rsidR="00504F62">
        <w:t xml:space="preserve"> offer a different model </w:t>
      </w:r>
      <w:r w:rsidR="00547A85">
        <w:t xml:space="preserve">by </w:t>
      </w:r>
      <w:r w:rsidR="00500AD8">
        <w:t xml:space="preserve">providing </w:t>
      </w:r>
      <w:r w:rsidR="007032C4">
        <w:t xml:space="preserve">ongoing teacher development </w:t>
      </w:r>
      <w:r w:rsidR="00CD4198">
        <w:t>opportunities</w:t>
      </w:r>
      <w:r w:rsidR="007032C4">
        <w:t xml:space="preserve"> </w:t>
      </w:r>
      <w:r w:rsidR="00290914">
        <w:t>without upsetting the normal school schedule</w:t>
      </w:r>
      <w:r w:rsidR="007032C4">
        <w:t xml:space="preserve">. </w:t>
      </w:r>
      <w:r w:rsidR="00272F3C">
        <w:t xml:space="preserve">Various schools within the </w:t>
      </w:r>
      <w:hyperlink r:id="rId19" w:history="1">
        <w:r w:rsidR="00272F3C" w:rsidRPr="00272F3C">
          <w:rPr>
            <w:rStyle w:val="Hyperlink"/>
          </w:rPr>
          <w:t>Achievement First</w:t>
        </w:r>
      </w:hyperlink>
      <w:r w:rsidR="00272F3C">
        <w:t xml:space="preserve"> charter network</w:t>
      </w:r>
      <w:r w:rsidR="00E715D0">
        <w:t>, for example,</w:t>
      </w:r>
      <w:r w:rsidR="00272F3C">
        <w:t xml:space="preserve"> stagger teaching hours</w:t>
      </w:r>
      <w:r w:rsidR="00500AD8">
        <w:t>—</w:t>
      </w:r>
      <w:r w:rsidR="00272F3C">
        <w:t>with some tea</w:t>
      </w:r>
      <w:bookmarkStart w:id="0" w:name="_GoBack"/>
      <w:bookmarkEnd w:id="0"/>
      <w:r w:rsidR="00272F3C">
        <w:t>chers working from 7</w:t>
      </w:r>
      <w:r w:rsidR="00500AD8">
        <w:t xml:space="preserve"> </w:t>
      </w:r>
      <w:r w:rsidR="00272F3C">
        <w:t>a</w:t>
      </w:r>
      <w:r w:rsidR="00500AD8">
        <w:t>.</w:t>
      </w:r>
      <w:r w:rsidR="00272F3C">
        <w:t>m</w:t>
      </w:r>
      <w:r w:rsidR="00500AD8">
        <w:t>.</w:t>
      </w:r>
      <w:r w:rsidR="00272F3C">
        <w:t xml:space="preserve"> to 3</w:t>
      </w:r>
      <w:r w:rsidR="00500AD8">
        <w:t xml:space="preserve"> </w:t>
      </w:r>
      <w:r w:rsidR="00272F3C">
        <w:t>p</w:t>
      </w:r>
      <w:r w:rsidR="00500AD8">
        <w:t>.</w:t>
      </w:r>
      <w:r w:rsidR="00272F3C">
        <w:t>m</w:t>
      </w:r>
      <w:r w:rsidR="00500AD8">
        <w:t>.</w:t>
      </w:r>
      <w:r w:rsidR="00272F3C">
        <w:t xml:space="preserve"> and others working from 9</w:t>
      </w:r>
      <w:r w:rsidR="00500AD8">
        <w:t xml:space="preserve"> </w:t>
      </w:r>
      <w:r w:rsidR="00272F3C">
        <w:t>a</w:t>
      </w:r>
      <w:r w:rsidR="00500AD8">
        <w:t>.</w:t>
      </w:r>
      <w:r w:rsidR="00272F3C">
        <w:t>m</w:t>
      </w:r>
      <w:r w:rsidR="00500AD8">
        <w:t>.</w:t>
      </w:r>
      <w:r w:rsidR="00272F3C">
        <w:t xml:space="preserve"> to 5</w:t>
      </w:r>
      <w:r w:rsidR="00500AD8">
        <w:t xml:space="preserve"> </w:t>
      </w:r>
      <w:r w:rsidR="00272F3C">
        <w:t>p</w:t>
      </w:r>
      <w:r w:rsidR="00500AD8">
        <w:t>.</w:t>
      </w:r>
      <w:r w:rsidR="00272F3C">
        <w:t>m</w:t>
      </w:r>
      <w:r w:rsidR="00500AD8">
        <w:t>.—</w:t>
      </w:r>
      <w:r w:rsidR="00272F3C">
        <w:t xml:space="preserve">in order to provide more time for </w:t>
      </w:r>
      <w:r w:rsidR="002C7613">
        <w:t xml:space="preserve">lesson </w:t>
      </w:r>
      <w:r w:rsidR="00283E52">
        <w:t>planning</w:t>
      </w:r>
      <w:r w:rsidR="002C7613">
        <w:t>, grading</w:t>
      </w:r>
      <w:r w:rsidR="00500AD8">
        <w:t>,</w:t>
      </w:r>
      <w:r w:rsidR="002C7613">
        <w:t xml:space="preserve"> or teacher collaboration</w:t>
      </w:r>
      <w:r w:rsidR="00283E52">
        <w:t xml:space="preserve"> </w:t>
      </w:r>
      <w:r w:rsidR="00272F3C">
        <w:t>without sacrificing instructional time.</w:t>
      </w:r>
      <w:r w:rsidR="00DD7961">
        <w:t xml:space="preserve"> </w:t>
      </w:r>
      <w:r w:rsidR="00504F62" w:rsidRPr="00936A1A">
        <w:t xml:space="preserve">Schools within the KIPP charter network </w:t>
      </w:r>
      <w:r w:rsidR="008015D8" w:rsidRPr="00936A1A">
        <w:t xml:space="preserve">build </w:t>
      </w:r>
      <w:r w:rsidR="00882904">
        <w:t xml:space="preserve">teacher </w:t>
      </w:r>
      <w:hyperlink r:id="rId20" w:history="1">
        <w:r w:rsidR="008015D8" w:rsidRPr="00936A1A">
          <w:rPr>
            <w:rStyle w:val="Hyperlink"/>
          </w:rPr>
          <w:t>preparation and collaboration time</w:t>
        </w:r>
      </w:hyperlink>
      <w:r w:rsidR="008015D8" w:rsidRPr="00936A1A">
        <w:t xml:space="preserve"> </w:t>
      </w:r>
      <w:r w:rsidR="0077150B">
        <w:t>into</w:t>
      </w:r>
      <w:r w:rsidR="000D2D3C" w:rsidRPr="00936A1A">
        <w:t xml:space="preserve"> longer school hours to ensure </w:t>
      </w:r>
      <w:r w:rsidR="00500AD8">
        <w:t xml:space="preserve">that </w:t>
      </w:r>
      <w:r w:rsidR="000D2D3C" w:rsidRPr="00936A1A">
        <w:t xml:space="preserve">teachers have time to prepare for their lessons. </w:t>
      </w:r>
    </w:p>
    <w:p w14:paraId="72D685A7" w14:textId="77777777" w:rsidR="00283E52" w:rsidRDefault="00283E52" w:rsidP="00627515"/>
    <w:p w14:paraId="31775D56" w14:textId="0F1C9E82" w:rsidR="009D669F" w:rsidRDefault="00672BCB" w:rsidP="00EC0355">
      <w:r>
        <w:t>W</w:t>
      </w:r>
      <w:r w:rsidR="00320BC2">
        <w:t xml:space="preserve">ithin </w:t>
      </w:r>
      <w:r w:rsidR="00211F9A">
        <w:t xml:space="preserve">the charter </w:t>
      </w:r>
      <w:r w:rsidR="00320BC2">
        <w:t xml:space="preserve">school sector, there is </w:t>
      </w:r>
      <w:r>
        <w:t xml:space="preserve">certainly </w:t>
      </w:r>
      <w:r w:rsidR="00320BC2">
        <w:t xml:space="preserve">significant </w:t>
      </w:r>
      <w:r w:rsidR="004D3246">
        <w:t xml:space="preserve">variance </w:t>
      </w:r>
      <w:r w:rsidR="00320BC2">
        <w:t xml:space="preserve">in how school schedules and policies align </w:t>
      </w:r>
      <w:r w:rsidR="00500AD8">
        <w:t>with</w:t>
      </w:r>
      <w:r w:rsidR="00320BC2">
        <w:t xml:space="preserve"> the needs of working families. </w:t>
      </w:r>
      <w:r w:rsidR="00DD08C5">
        <w:t xml:space="preserve">According to </w:t>
      </w:r>
      <w:hyperlink r:id="rId21" w:history="1">
        <w:r w:rsidR="00DD08C5" w:rsidRPr="00DD08C5">
          <w:rPr>
            <w:rStyle w:val="Hyperlink"/>
          </w:rPr>
          <w:t>2011-2012 school year data</w:t>
        </w:r>
      </w:hyperlink>
      <w:r w:rsidR="00DD08C5">
        <w:t>, w</w:t>
      </w:r>
      <w:r w:rsidR="00320BC2">
        <w:t xml:space="preserve">hile some </w:t>
      </w:r>
      <w:r w:rsidR="00547305">
        <w:t>c</w:t>
      </w:r>
      <w:r w:rsidR="005F0DCA">
        <w:t xml:space="preserve">harter </w:t>
      </w:r>
      <w:r w:rsidR="00547305">
        <w:t>networks</w:t>
      </w:r>
      <w:r w:rsidR="00746981">
        <w:t xml:space="preserve"> or independent charter schools</w:t>
      </w:r>
      <w:r w:rsidR="00320BC2">
        <w:t xml:space="preserve"> offer significantly </w:t>
      </w:r>
      <w:r>
        <w:t xml:space="preserve">longer </w:t>
      </w:r>
      <w:r w:rsidR="00320BC2">
        <w:t xml:space="preserve">school </w:t>
      </w:r>
      <w:r>
        <w:t>days</w:t>
      </w:r>
      <w:r w:rsidR="00320BC2">
        <w:t xml:space="preserve">, </w:t>
      </w:r>
      <w:r w:rsidR="00A1677D">
        <w:t>the</w:t>
      </w:r>
      <w:r>
        <w:t xml:space="preserve"> average charter school day is </w:t>
      </w:r>
      <w:r w:rsidR="00320BC2">
        <w:t xml:space="preserve">only </w:t>
      </w:r>
      <w:r w:rsidR="00E56274">
        <w:t xml:space="preserve">18 minutes </w:t>
      </w:r>
      <w:r>
        <w:t xml:space="preserve">longer </w:t>
      </w:r>
      <w:r w:rsidR="00320BC2">
        <w:t xml:space="preserve">than </w:t>
      </w:r>
      <w:r>
        <w:t xml:space="preserve">the average </w:t>
      </w:r>
      <w:r w:rsidR="00320BC2">
        <w:t>public school</w:t>
      </w:r>
      <w:r>
        <w:t xml:space="preserve"> day</w:t>
      </w:r>
      <w:r w:rsidR="00320BC2">
        <w:t xml:space="preserve">. </w:t>
      </w:r>
      <w:r>
        <w:t xml:space="preserve">Nonetheless, </w:t>
      </w:r>
      <w:r w:rsidR="00835BE1">
        <w:t>after some high-performing charter schools adopted longer schedules,</w:t>
      </w:r>
      <w:r>
        <w:t xml:space="preserve"> a number of </w:t>
      </w:r>
      <w:r w:rsidR="00211F9A">
        <w:t>traditional public schools follow</w:t>
      </w:r>
      <w:r w:rsidR="00835BE1">
        <w:t>ed</w:t>
      </w:r>
      <w:r w:rsidR="00211F9A">
        <w:t xml:space="preserve"> suit. </w:t>
      </w:r>
      <w:r>
        <w:t>I</w:t>
      </w:r>
      <w:r w:rsidR="00211F9A">
        <w:t>n 2012,</w:t>
      </w:r>
      <w:r>
        <w:t xml:space="preserve"> for example,</w:t>
      </w:r>
      <w:r w:rsidR="00211F9A">
        <w:t xml:space="preserve"> all </w:t>
      </w:r>
      <w:hyperlink r:id="rId22" w:history="1">
        <w:r w:rsidR="00211F9A" w:rsidRPr="00320BC2">
          <w:rPr>
            <w:rStyle w:val="Hyperlink"/>
          </w:rPr>
          <w:t>Chicago Public Schools</w:t>
        </w:r>
      </w:hyperlink>
      <w:r w:rsidR="00211F9A">
        <w:t xml:space="preserve"> extended their normal school day by 1.25 hours</w:t>
      </w:r>
      <w:r w:rsidR="009E4C72">
        <w:t>;</w:t>
      </w:r>
      <w:r w:rsidR="00211F9A">
        <w:t xml:space="preserve"> </w:t>
      </w:r>
      <w:r w:rsidR="009E4C72">
        <w:t>i</w:t>
      </w:r>
      <w:r w:rsidR="000B656B">
        <w:t xml:space="preserve">n 2017, </w:t>
      </w:r>
      <w:hyperlink r:id="rId23" w:history="1">
        <w:r w:rsidR="000B656B" w:rsidRPr="005311C2">
          <w:rPr>
            <w:rStyle w:val="Hyperlink"/>
          </w:rPr>
          <w:t>Boston Public Schools</w:t>
        </w:r>
      </w:hyperlink>
      <w:r w:rsidR="000B656B">
        <w:t xml:space="preserve"> </w:t>
      </w:r>
      <w:r w:rsidR="009E4C72">
        <w:t xml:space="preserve">extended </w:t>
      </w:r>
      <w:r w:rsidR="00ED3C26">
        <w:t>the</w:t>
      </w:r>
      <w:r w:rsidR="009E4C72">
        <w:t xml:space="preserve"> </w:t>
      </w:r>
      <w:r w:rsidR="005311C2">
        <w:t xml:space="preserve">the </w:t>
      </w:r>
      <w:r w:rsidR="009E4C72">
        <w:t xml:space="preserve">school </w:t>
      </w:r>
      <w:r w:rsidR="005311C2">
        <w:t>day</w:t>
      </w:r>
      <w:r w:rsidR="00E47E9C">
        <w:t>s</w:t>
      </w:r>
      <w:r w:rsidR="005311C2">
        <w:t xml:space="preserve"> of 39 elementary and middle schools. </w:t>
      </w:r>
    </w:p>
    <w:p w14:paraId="44707FE1" w14:textId="77777777" w:rsidR="002A6C4E" w:rsidRDefault="002A6C4E" w:rsidP="00627515"/>
    <w:p w14:paraId="2C7271FE" w14:textId="5BB0A02D" w:rsidR="004C6CB9" w:rsidRDefault="00230509" w:rsidP="00B27326">
      <w:r>
        <w:t xml:space="preserve">While </w:t>
      </w:r>
      <w:r w:rsidR="00FA15C2">
        <w:t xml:space="preserve">many </w:t>
      </w:r>
      <w:r>
        <w:t xml:space="preserve">charter schools and </w:t>
      </w:r>
      <w:r w:rsidR="00FA15C2">
        <w:t xml:space="preserve">some </w:t>
      </w:r>
      <w:r>
        <w:t>traditional public schools are adjusting their schedules to meet the needs of working families</w:t>
      </w:r>
      <w:r w:rsidR="009D669F">
        <w:t>, more progress is needed</w:t>
      </w:r>
      <w:r w:rsidR="006E2E69">
        <w:t xml:space="preserve"> </w:t>
      </w:r>
      <w:r w:rsidR="009E4C72">
        <w:t xml:space="preserve">to accomodate </w:t>
      </w:r>
      <w:r w:rsidR="006E2E69">
        <w:t xml:space="preserve">families </w:t>
      </w:r>
      <w:r w:rsidR="009E4C72">
        <w:t xml:space="preserve">such as </w:t>
      </w:r>
      <w:r w:rsidR="006E2E69">
        <w:t>Harry’s</w:t>
      </w:r>
      <w:r w:rsidR="009D669F">
        <w:t>. I</w:t>
      </w:r>
      <w:r w:rsidR="006C1A4C">
        <w:t xml:space="preserve">t’s time to </w:t>
      </w:r>
      <w:r w:rsidR="003E215A">
        <w:t>prioritize</w:t>
      </w:r>
      <w:r w:rsidR="006C1A4C">
        <w:t xml:space="preserve"> school schedules and policies that align </w:t>
      </w:r>
      <w:r w:rsidR="009E4C72">
        <w:t xml:space="preserve">with </w:t>
      </w:r>
      <w:r w:rsidR="006C1A4C">
        <w:t>the schedules of working families</w:t>
      </w:r>
      <w:r>
        <w:t xml:space="preserve">. </w:t>
      </w:r>
      <w:r w:rsidR="00BD5793">
        <w:t>High-performing charter schools are lea</w:t>
      </w:r>
      <w:r w:rsidR="004C6CB9">
        <w:t xml:space="preserve">ding the way toward </w:t>
      </w:r>
      <w:r w:rsidR="005C40DA">
        <w:t>educational opportunity for all</w:t>
      </w:r>
      <w:r w:rsidR="00E47E9C">
        <w:t xml:space="preserve"> </w:t>
      </w:r>
      <w:r w:rsidR="00882904">
        <w:t>by</w:t>
      </w:r>
      <w:r w:rsidR="00E47E9C">
        <w:t xml:space="preserve"> adapting to the needs of today’s working families.</w:t>
      </w:r>
      <w:r w:rsidR="004C6CB9">
        <w:t xml:space="preserve"> </w:t>
      </w:r>
      <w:r w:rsidR="00E47E9C">
        <w:t>E</w:t>
      </w:r>
      <w:r w:rsidR="00403D8E">
        <w:t>very</w:t>
      </w:r>
      <w:r w:rsidR="00B27326">
        <w:t xml:space="preserve"> school</w:t>
      </w:r>
      <w:r w:rsidR="008C354D">
        <w:t xml:space="preserve">, </w:t>
      </w:r>
      <w:r w:rsidR="00403D8E">
        <w:t>whether</w:t>
      </w:r>
      <w:r>
        <w:t xml:space="preserve"> charter </w:t>
      </w:r>
      <w:r w:rsidR="00403D8E">
        <w:t>or</w:t>
      </w:r>
      <w:r>
        <w:t xml:space="preserve"> traditional</w:t>
      </w:r>
      <w:r w:rsidR="008C354D">
        <w:t xml:space="preserve">, </w:t>
      </w:r>
      <w:r w:rsidR="00B27326">
        <w:t xml:space="preserve">should learn from </w:t>
      </w:r>
      <w:r w:rsidR="0074461E">
        <w:t>this</w:t>
      </w:r>
      <w:r w:rsidR="004C6CB9">
        <w:t xml:space="preserve"> </w:t>
      </w:r>
      <w:r w:rsidR="00B27326">
        <w:t>common</w:t>
      </w:r>
      <w:r w:rsidR="009E4C72">
        <w:t>-</w:t>
      </w:r>
      <w:r w:rsidR="00B27326">
        <w:t>sense approach.</w:t>
      </w:r>
      <w:r w:rsidR="00E47E9C">
        <w:t xml:space="preserve"> </w:t>
      </w:r>
    </w:p>
    <w:p w14:paraId="38EAFAE1" w14:textId="77777777" w:rsidR="004C6CB9" w:rsidRDefault="004C6CB9" w:rsidP="00B27326"/>
    <w:p w14:paraId="061B112C" w14:textId="27C0D40F" w:rsidR="00B27326" w:rsidRDefault="009306A0" w:rsidP="00B27326">
      <w:r>
        <w:rPr>
          <w:i/>
        </w:rPr>
        <w:t>Meg Benner is a senior consultant at the Center for American Progress.</w:t>
      </w:r>
    </w:p>
    <w:p w14:paraId="62B92734" w14:textId="77777777" w:rsidR="00B572E2" w:rsidRDefault="00B572E2"/>
    <w:p w14:paraId="53972524" w14:textId="77777777" w:rsidR="00B27326" w:rsidRDefault="00B27326"/>
    <w:sectPr w:rsidR="00B27326" w:rsidSect="00986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80AF6" w14:textId="77777777" w:rsidR="00BF2832" w:rsidRDefault="00BF2832" w:rsidP="00FF1685">
      <w:r>
        <w:separator/>
      </w:r>
    </w:p>
  </w:endnote>
  <w:endnote w:type="continuationSeparator" w:id="0">
    <w:p w14:paraId="01A64392" w14:textId="77777777" w:rsidR="00BF2832" w:rsidRDefault="00BF2832" w:rsidP="00FF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EF4B7" w14:textId="77777777" w:rsidR="00BF2832" w:rsidRDefault="00BF2832" w:rsidP="00FF1685">
      <w:r>
        <w:separator/>
      </w:r>
    </w:p>
  </w:footnote>
  <w:footnote w:type="continuationSeparator" w:id="0">
    <w:p w14:paraId="0566D5F7" w14:textId="77777777" w:rsidR="00BF2832" w:rsidRDefault="00BF2832" w:rsidP="00FF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536"/>
    <w:multiLevelType w:val="hybridMultilevel"/>
    <w:tmpl w:val="B8AC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358D9"/>
    <w:multiLevelType w:val="hybridMultilevel"/>
    <w:tmpl w:val="8CF6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D08A7"/>
    <w:multiLevelType w:val="multilevel"/>
    <w:tmpl w:val="53F4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8C16D1"/>
    <w:multiLevelType w:val="hybridMultilevel"/>
    <w:tmpl w:val="86C80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B3CEF"/>
    <w:multiLevelType w:val="hybridMultilevel"/>
    <w:tmpl w:val="BDF2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85"/>
    <w:rsid w:val="00000BF5"/>
    <w:rsid w:val="00003D29"/>
    <w:rsid w:val="00003EB3"/>
    <w:rsid w:val="0000534E"/>
    <w:rsid w:val="0001031D"/>
    <w:rsid w:val="00010C50"/>
    <w:rsid w:val="000164F0"/>
    <w:rsid w:val="00021DF0"/>
    <w:rsid w:val="00027EBF"/>
    <w:rsid w:val="00034B8F"/>
    <w:rsid w:val="00045F43"/>
    <w:rsid w:val="00053201"/>
    <w:rsid w:val="0005374F"/>
    <w:rsid w:val="00054E07"/>
    <w:rsid w:val="00055A11"/>
    <w:rsid w:val="0006015D"/>
    <w:rsid w:val="00060BC8"/>
    <w:rsid w:val="00062E00"/>
    <w:rsid w:val="000845A0"/>
    <w:rsid w:val="000900EF"/>
    <w:rsid w:val="000A645B"/>
    <w:rsid w:val="000A7C25"/>
    <w:rsid w:val="000B2FC8"/>
    <w:rsid w:val="000B3937"/>
    <w:rsid w:val="000B47DA"/>
    <w:rsid w:val="000B4A50"/>
    <w:rsid w:val="000B656B"/>
    <w:rsid w:val="000C3183"/>
    <w:rsid w:val="000C7C87"/>
    <w:rsid w:val="000D2D3C"/>
    <w:rsid w:val="001019A2"/>
    <w:rsid w:val="001117FE"/>
    <w:rsid w:val="00117B9E"/>
    <w:rsid w:val="00117DE5"/>
    <w:rsid w:val="001211FF"/>
    <w:rsid w:val="00130B1D"/>
    <w:rsid w:val="0013392A"/>
    <w:rsid w:val="001442E6"/>
    <w:rsid w:val="00151BF9"/>
    <w:rsid w:val="001606C4"/>
    <w:rsid w:val="00167B81"/>
    <w:rsid w:val="00175433"/>
    <w:rsid w:val="00191727"/>
    <w:rsid w:val="001B64DF"/>
    <w:rsid w:val="001D08CB"/>
    <w:rsid w:val="001D0FD7"/>
    <w:rsid w:val="001F1CF1"/>
    <w:rsid w:val="001F31A4"/>
    <w:rsid w:val="00201BA5"/>
    <w:rsid w:val="0020379B"/>
    <w:rsid w:val="00207126"/>
    <w:rsid w:val="00211F9A"/>
    <w:rsid w:val="00217D37"/>
    <w:rsid w:val="00230509"/>
    <w:rsid w:val="0023209A"/>
    <w:rsid w:val="00237BEE"/>
    <w:rsid w:val="002462A6"/>
    <w:rsid w:val="002538EA"/>
    <w:rsid w:val="00255CEE"/>
    <w:rsid w:val="00272D3A"/>
    <w:rsid w:val="00272F3C"/>
    <w:rsid w:val="00283E52"/>
    <w:rsid w:val="00287CB4"/>
    <w:rsid w:val="00290914"/>
    <w:rsid w:val="002909B7"/>
    <w:rsid w:val="002931DF"/>
    <w:rsid w:val="00293BF1"/>
    <w:rsid w:val="002A0DFF"/>
    <w:rsid w:val="002A6C4E"/>
    <w:rsid w:val="002C7603"/>
    <w:rsid w:val="002C7613"/>
    <w:rsid w:val="002F2B0F"/>
    <w:rsid w:val="002F5462"/>
    <w:rsid w:val="00304496"/>
    <w:rsid w:val="0030555B"/>
    <w:rsid w:val="0030568E"/>
    <w:rsid w:val="0031138A"/>
    <w:rsid w:val="0031337D"/>
    <w:rsid w:val="00320BC2"/>
    <w:rsid w:val="00324568"/>
    <w:rsid w:val="00325143"/>
    <w:rsid w:val="00341CF8"/>
    <w:rsid w:val="00342C67"/>
    <w:rsid w:val="0036392E"/>
    <w:rsid w:val="00374E34"/>
    <w:rsid w:val="00383514"/>
    <w:rsid w:val="00384E14"/>
    <w:rsid w:val="0038625D"/>
    <w:rsid w:val="0039057F"/>
    <w:rsid w:val="003A0AF3"/>
    <w:rsid w:val="003B52A2"/>
    <w:rsid w:val="003C0971"/>
    <w:rsid w:val="003C75F7"/>
    <w:rsid w:val="003C798D"/>
    <w:rsid w:val="003D1676"/>
    <w:rsid w:val="003D1A00"/>
    <w:rsid w:val="003D3D84"/>
    <w:rsid w:val="003E215A"/>
    <w:rsid w:val="003E40AE"/>
    <w:rsid w:val="004031FC"/>
    <w:rsid w:val="00403D8E"/>
    <w:rsid w:val="004216D2"/>
    <w:rsid w:val="004247D6"/>
    <w:rsid w:val="004372B5"/>
    <w:rsid w:val="00445EDB"/>
    <w:rsid w:val="0046036C"/>
    <w:rsid w:val="00472622"/>
    <w:rsid w:val="00490132"/>
    <w:rsid w:val="004941C8"/>
    <w:rsid w:val="00495BB3"/>
    <w:rsid w:val="004A1A1C"/>
    <w:rsid w:val="004B3A55"/>
    <w:rsid w:val="004B58DE"/>
    <w:rsid w:val="004C6CB9"/>
    <w:rsid w:val="004D0A03"/>
    <w:rsid w:val="004D0B78"/>
    <w:rsid w:val="004D3246"/>
    <w:rsid w:val="004E3D2F"/>
    <w:rsid w:val="004E406A"/>
    <w:rsid w:val="004E73E6"/>
    <w:rsid w:val="004F4A45"/>
    <w:rsid w:val="004F6927"/>
    <w:rsid w:val="00500AD8"/>
    <w:rsid w:val="00504F62"/>
    <w:rsid w:val="00513BBA"/>
    <w:rsid w:val="005311C2"/>
    <w:rsid w:val="00534AFA"/>
    <w:rsid w:val="005404F2"/>
    <w:rsid w:val="005449EC"/>
    <w:rsid w:val="00547305"/>
    <w:rsid w:val="00547A85"/>
    <w:rsid w:val="00550C28"/>
    <w:rsid w:val="00561E65"/>
    <w:rsid w:val="0056426B"/>
    <w:rsid w:val="0057062A"/>
    <w:rsid w:val="00586759"/>
    <w:rsid w:val="005964BE"/>
    <w:rsid w:val="005A2E95"/>
    <w:rsid w:val="005A6DB7"/>
    <w:rsid w:val="005B1BCF"/>
    <w:rsid w:val="005B6455"/>
    <w:rsid w:val="005C253D"/>
    <w:rsid w:val="005C255E"/>
    <w:rsid w:val="005C40DA"/>
    <w:rsid w:val="005C6C9E"/>
    <w:rsid w:val="005D0010"/>
    <w:rsid w:val="005D06F0"/>
    <w:rsid w:val="005D1956"/>
    <w:rsid w:val="005E1E73"/>
    <w:rsid w:val="005F0DCA"/>
    <w:rsid w:val="005F4CAC"/>
    <w:rsid w:val="005F5177"/>
    <w:rsid w:val="00602263"/>
    <w:rsid w:val="0060588C"/>
    <w:rsid w:val="006076CA"/>
    <w:rsid w:val="006122BA"/>
    <w:rsid w:val="006140FE"/>
    <w:rsid w:val="006211EB"/>
    <w:rsid w:val="00627515"/>
    <w:rsid w:val="0063371C"/>
    <w:rsid w:val="00637A38"/>
    <w:rsid w:val="006511E5"/>
    <w:rsid w:val="0065306A"/>
    <w:rsid w:val="00660B54"/>
    <w:rsid w:val="00662693"/>
    <w:rsid w:val="00671B0F"/>
    <w:rsid w:val="00672BCB"/>
    <w:rsid w:val="00673015"/>
    <w:rsid w:val="006809B2"/>
    <w:rsid w:val="006814D4"/>
    <w:rsid w:val="00690FB7"/>
    <w:rsid w:val="006A644E"/>
    <w:rsid w:val="006B4842"/>
    <w:rsid w:val="006C1A4C"/>
    <w:rsid w:val="006C1D9A"/>
    <w:rsid w:val="006E19D0"/>
    <w:rsid w:val="006E1F59"/>
    <w:rsid w:val="006E2E69"/>
    <w:rsid w:val="006E4743"/>
    <w:rsid w:val="006F5433"/>
    <w:rsid w:val="007032C4"/>
    <w:rsid w:val="007144BD"/>
    <w:rsid w:val="007163C9"/>
    <w:rsid w:val="0072172F"/>
    <w:rsid w:val="0072334C"/>
    <w:rsid w:val="00734935"/>
    <w:rsid w:val="007365CE"/>
    <w:rsid w:val="007372BE"/>
    <w:rsid w:val="0074461E"/>
    <w:rsid w:val="00746981"/>
    <w:rsid w:val="007562BB"/>
    <w:rsid w:val="00766FAD"/>
    <w:rsid w:val="0077150B"/>
    <w:rsid w:val="007943DE"/>
    <w:rsid w:val="007A2C54"/>
    <w:rsid w:val="007B6A97"/>
    <w:rsid w:val="007B6EBD"/>
    <w:rsid w:val="007C1246"/>
    <w:rsid w:val="007C7A13"/>
    <w:rsid w:val="007D2138"/>
    <w:rsid w:val="007D4BE6"/>
    <w:rsid w:val="007D5D92"/>
    <w:rsid w:val="007E1A5D"/>
    <w:rsid w:val="007E2C06"/>
    <w:rsid w:val="007F105F"/>
    <w:rsid w:val="0080087C"/>
    <w:rsid w:val="008015D8"/>
    <w:rsid w:val="00814C48"/>
    <w:rsid w:val="00826575"/>
    <w:rsid w:val="00835BE1"/>
    <w:rsid w:val="00837E9F"/>
    <w:rsid w:val="00841CEF"/>
    <w:rsid w:val="0085515C"/>
    <w:rsid w:val="00855402"/>
    <w:rsid w:val="00866BE7"/>
    <w:rsid w:val="00874953"/>
    <w:rsid w:val="00882904"/>
    <w:rsid w:val="00887AD0"/>
    <w:rsid w:val="00893542"/>
    <w:rsid w:val="008C354D"/>
    <w:rsid w:val="008D380D"/>
    <w:rsid w:val="008E7FB6"/>
    <w:rsid w:val="008F115B"/>
    <w:rsid w:val="008F1AAD"/>
    <w:rsid w:val="008F51F6"/>
    <w:rsid w:val="00902CD3"/>
    <w:rsid w:val="009108A2"/>
    <w:rsid w:val="00913735"/>
    <w:rsid w:val="00920023"/>
    <w:rsid w:val="009230AB"/>
    <w:rsid w:val="00927C25"/>
    <w:rsid w:val="009306A0"/>
    <w:rsid w:val="00936A1A"/>
    <w:rsid w:val="00936E52"/>
    <w:rsid w:val="009406D9"/>
    <w:rsid w:val="00941DB1"/>
    <w:rsid w:val="0094430A"/>
    <w:rsid w:val="00947823"/>
    <w:rsid w:val="009502CB"/>
    <w:rsid w:val="009548CA"/>
    <w:rsid w:val="0096581A"/>
    <w:rsid w:val="0097136F"/>
    <w:rsid w:val="00984D19"/>
    <w:rsid w:val="009866D3"/>
    <w:rsid w:val="00986925"/>
    <w:rsid w:val="00990FC1"/>
    <w:rsid w:val="00994B09"/>
    <w:rsid w:val="009A26C1"/>
    <w:rsid w:val="009A7311"/>
    <w:rsid w:val="009C1E29"/>
    <w:rsid w:val="009D157D"/>
    <w:rsid w:val="009D45AB"/>
    <w:rsid w:val="009D669F"/>
    <w:rsid w:val="009D6F4B"/>
    <w:rsid w:val="009E0B25"/>
    <w:rsid w:val="009E4C72"/>
    <w:rsid w:val="009F5BE1"/>
    <w:rsid w:val="009F7CF9"/>
    <w:rsid w:val="00A0283F"/>
    <w:rsid w:val="00A02FFF"/>
    <w:rsid w:val="00A1159B"/>
    <w:rsid w:val="00A1677D"/>
    <w:rsid w:val="00A26115"/>
    <w:rsid w:val="00A261D6"/>
    <w:rsid w:val="00A27D0D"/>
    <w:rsid w:val="00A34B0A"/>
    <w:rsid w:val="00A4100D"/>
    <w:rsid w:val="00A47E1F"/>
    <w:rsid w:val="00A503DB"/>
    <w:rsid w:val="00A54982"/>
    <w:rsid w:val="00A67A05"/>
    <w:rsid w:val="00A75FB2"/>
    <w:rsid w:val="00A771B4"/>
    <w:rsid w:val="00AA211A"/>
    <w:rsid w:val="00AA4124"/>
    <w:rsid w:val="00AD58FC"/>
    <w:rsid w:val="00AD6FFE"/>
    <w:rsid w:val="00AF1DB9"/>
    <w:rsid w:val="00B04349"/>
    <w:rsid w:val="00B06F38"/>
    <w:rsid w:val="00B17C2C"/>
    <w:rsid w:val="00B27326"/>
    <w:rsid w:val="00B33EC8"/>
    <w:rsid w:val="00B4210E"/>
    <w:rsid w:val="00B4237B"/>
    <w:rsid w:val="00B44689"/>
    <w:rsid w:val="00B572E2"/>
    <w:rsid w:val="00B62C60"/>
    <w:rsid w:val="00B66FAF"/>
    <w:rsid w:val="00B713DF"/>
    <w:rsid w:val="00B80A9F"/>
    <w:rsid w:val="00B852C9"/>
    <w:rsid w:val="00B868F1"/>
    <w:rsid w:val="00B95B80"/>
    <w:rsid w:val="00B96F42"/>
    <w:rsid w:val="00BA0EC9"/>
    <w:rsid w:val="00BA731C"/>
    <w:rsid w:val="00BA7960"/>
    <w:rsid w:val="00BD5793"/>
    <w:rsid w:val="00BD58D6"/>
    <w:rsid w:val="00BE72CA"/>
    <w:rsid w:val="00BF2832"/>
    <w:rsid w:val="00BF3FFC"/>
    <w:rsid w:val="00C0318A"/>
    <w:rsid w:val="00C137B8"/>
    <w:rsid w:val="00C17721"/>
    <w:rsid w:val="00C20A53"/>
    <w:rsid w:val="00C253E8"/>
    <w:rsid w:val="00C26897"/>
    <w:rsid w:val="00C31247"/>
    <w:rsid w:val="00C36582"/>
    <w:rsid w:val="00C71809"/>
    <w:rsid w:val="00CA368D"/>
    <w:rsid w:val="00CB3F04"/>
    <w:rsid w:val="00CB4AC5"/>
    <w:rsid w:val="00CC6ED8"/>
    <w:rsid w:val="00CD4198"/>
    <w:rsid w:val="00CE2129"/>
    <w:rsid w:val="00D0775C"/>
    <w:rsid w:val="00D1608F"/>
    <w:rsid w:val="00D21403"/>
    <w:rsid w:val="00D26969"/>
    <w:rsid w:val="00D32909"/>
    <w:rsid w:val="00D47ED9"/>
    <w:rsid w:val="00D559C4"/>
    <w:rsid w:val="00D65BD6"/>
    <w:rsid w:val="00D67819"/>
    <w:rsid w:val="00D721E4"/>
    <w:rsid w:val="00D75B8D"/>
    <w:rsid w:val="00D76F10"/>
    <w:rsid w:val="00D80652"/>
    <w:rsid w:val="00DA0BCB"/>
    <w:rsid w:val="00DA5271"/>
    <w:rsid w:val="00DA6393"/>
    <w:rsid w:val="00DB522C"/>
    <w:rsid w:val="00DB6676"/>
    <w:rsid w:val="00DC107A"/>
    <w:rsid w:val="00DC5080"/>
    <w:rsid w:val="00DC7D32"/>
    <w:rsid w:val="00DD08C5"/>
    <w:rsid w:val="00DD422C"/>
    <w:rsid w:val="00DD7961"/>
    <w:rsid w:val="00DE31CE"/>
    <w:rsid w:val="00DF1475"/>
    <w:rsid w:val="00DF1F42"/>
    <w:rsid w:val="00DF2572"/>
    <w:rsid w:val="00E0202F"/>
    <w:rsid w:val="00E31219"/>
    <w:rsid w:val="00E37939"/>
    <w:rsid w:val="00E37C6B"/>
    <w:rsid w:val="00E37EBB"/>
    <w:rsid w:val="00E4576D"/>
    <w:rsid w:val="00E45D63"/>
    <w:rsid w:val="00E47E9C"/>
    <w:rsid w:val="00E52E98"/>
    <w:rsid w:val="00E56274"/>
    <w:rsid w:val="00E653B1"/>
    <w:rsid w:val="00E715D0"/>
    <w:rsid w:val="00E7242F"/>
    <w:rsid w:val="00EA40D9"/>
    <w:rsid w:val="00EB40E3"/>
    <w:rsid w:val="00EB723C"/>
    <w:rsid w:val="00EC0355"/>
    <w:rsid w:val="00EC1BA8"/>
    <w:rsid w:val="00EC4A0F"/>
    <w:rsid w:val="00EC58DE"/>
    <w:rsid w:val="00EC6A90"/>
    <w:rsid w:val="00ED259E"/>
    <w:rsid w:val="00ED3C26"/>
    <w:rsid w:val="00ED5AB5"/>
    <w:rsid w:val="00EE0605"/>
    <w:rsid w:val="00EE2198"/>
    <w:rsid w:val="00EE5932"/>
    <w:rsid w:val="00EF6B21"/>
    <w:rsid w:val="00F041A0"/>
    <w:rsid w:val="00F0780B"/>
    <w:rsid w:val="00F20240"/>
    <w:rsid w:val="00F247AD"/>
    <w:rsid w:val="00F24A3D"/>
    <w:rsid w:val="00F272A1"/>
    <w:rsid w:val="00F3044A"/>
    <w:rsid w:val="00F33BA7"/>
    <w:rsid w:val="00F35B1F"/>
    <w:rsid w:val="00F4236E"/>
    <w:rsid w:val="00F556DA"/>
    <w:rsid w:val="00F60BA6"/>
    <w:rsid w:val="00F64BCC"/>
    <w:rsid w:val="00F834B7"/>
    <w:rsid w:val="00F85B28"/>
    <w:rsid w:val="00F9235C"/>
    <w:rsid w:val="00F94F75"/>
    <w:rsid w:val="00F959CB"/>
    <w:rsid w:val="00F97F20"/>
    <w:rsid w:val="00FA15C2"/>
    <w:rsid w:val="00FC1C3E"/>
    <w:rsid w:val="00FD0428"/>
    <w:rsid w:val="00FD46DA"/>
    <w:rsid w:val="00FD4861"/>
    <w:rsid w:val="00FE02FD"/>
    <w:rsid w:val="00FE0CF8"/>
    <w:rsid w:val="00FE394E"/>
    <w:rsid w:val="00FE5DFB"/>
    <w:rsid w:val="00FE5FF4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747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1685"/>
  </w:style>
  <w:style w:type="paragraph" w:styleId="Heading1">
    <w:name w:val="heading 1"/>
    <w:basedOn w:val="Normal"/>
    <w:next w:val="Normal"/>
    <w:link w:val="Heading1Char"/>
    <w:uiPriority w:val="9"/>
    <w:qFormat/>
    <w:rsid w:val="00287C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68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FF1685"/>
  </w:style>
  <w:style w:type="character" w:customStyle="1" w:styleId="EndnoteTextChar">
    <w:name w:val="Endnote Text Char"/>
    <w:basedOn w:val="DefaultParagraphFont"/>
    <w:link w:val="EndnoteText"/>
    <w:uiPriority w:val="99"/>
    <w:rsid w:val="00FF1685"/>
  </w:style>
  <w:style w:type="character" w:styleId="EndnoteReference">
    <w:name w:val="endnote reference"/>
    <w:basedOn w:val="DefaultParagraphFont"/>
    <w:uiPriority w:val="99"/>
    <w:unhideWhenUsed/>
    <w:rsid w:val="00FF168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211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56D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F0780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B3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9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93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3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30509"/>
  </w:style>
  <w:style w:type="character" w:customStyle="1" w:styleId="Heading1Char">
    <w:name w:val="Heading 1 Char"/>
    <w:basedOn w:val="DefaultParagraphFont"/>
    <w:link w:val="Heading1"/>
    <w:uiPriority w:val="9"/>
    <w:rsid w:val="00287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progress.org/issues/education-k-12/reports/2016/10/11/145084/workin-9-to-5-2/" TargetMode="External"/><Relationship Id="rId13" Type="http://schemas.openxmlformats.org/officeDocument/2006/relationships/hyperlink" Target="https://credo.stanford.edu/pdfs/CMO%20FINAL.pdf" TargetMode="External"/><Relationship Id="rId18" Type="http://schemas.openxmlformats.org/officeDocument/2006/relationships/hyperlink" Target="https://www.americanprogress.org/issues/education-k-12/reports/2016/10/11/145084/workin-9-to-5-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imeandlearning.org/sites/default/files/resources/caseformorelearningtim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mericanprogress.org/issues/education-k-12/reports/2016/10/11/145084/workin-9-to-5-2/" TargetMode="External"/><Relationship Id="rId17" Type="http://schemas.openxmlformats.org/officeDocument/2006/relationships/hyperlink" Target="http://www.nj.com/opinion/index.ssf/2015/05/beating_newarks_odds_kipp_charter_network_is_poise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hechingerreport.org/wrestling-newarks-achievement-gap-finding-extra-hours-half-battle/" TargetMode="External"/><Relationship Id="rId20" Type="http://schemas.openxmlformats.org/officeDocument/2006/relationships/hyperlink" Target="http://www.newsweek.com/educators-should-embrace-extended-school-hours-741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ericanprogress.org/issues/education-k-12/reports/2018/03/28/448156/7-great-education-policy-ideas-progressives-2018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ncommonschools.org/" TargetMode="External"/><Relationship Id="rId23" Type="http://schemas.openxmlformats.org/officeDocument/2006/relationships/hyperlink" Target="https://www.bostonglobe.com/metro/2016/12/07/boston-moves-ahead-extending-school-days/qhiuwXWcf8gmtK3xu4YObO/story.html" TargetMode="External"/><Relationship Id="rId10" Type="http://schemas.openxmlformats.org/officeDocument/2006/relationships/hyperlink" Target="https://www.pbs.org/newshour/education/debunking-myth-summer-vacation" TargetMode="External"/><Relationship Id="rId19" Type="http://schemas.openxmlformats.org/officeDocument/2006/relationships/hyperlink" Target="https://www.achievementfirs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n.americanprogress.org/wp-content/uploads/2016/09/30090826/working9to5_1016.pdf" TargetMode="External"/><Relationship Id="rId14" Type="http://schemas.openxmlformats.org/officeDocument/2006/relationships/hyperlink" Target="https://www.timeandlearning.org/sites/default/files/resources/caseformorelearningtime.pdf" TargetMode="External"/><Relationship Id="rId22" Type="http://schemas.openxmlformats.org/officeDocument/2006/relationships/hyperlink" Target="https://timeandlearning.org/about/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C22529-D291-8041-B9B4-837AD7D2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Benner</dc:creator>
  <cp:keywords/>
  <dc:description/>
  <cp:lastModifiedBy>Tricia Woodcome</cp:lastModifiedBy>
  <cp:revision>2</cp:revision>
  <dcterms:created xsi:type="dcterms:W3CDTF">2018-04-18T13:21:00Z</dcterms:created>
  <dcterms:modified xsi:type="dcterms:W3CDTF">2018-04-18T13:21:00Z</dcterms:modified>
</cp:coreProperties>
</file>